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Deficyt 289 mld zł to dług pokoleniowy. Dług rośnie 1 mld dziennie, a Polska płaci za rabunkową politykę rządu Tuska i sponsoring Ukrainy!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Ruch Narodowy w Trzebnicy oraz jego lider Jan Paweł Grabowski ostro krytykują politykę finansową obecnego rządu. Planowany na 2025 rok deficyt budżetowy w wysokości 289 miliardów złotych (mld zł) nazwano rabunkowym zadłużaniem przyszłych pokoleń. Lider ugrupowania domaga się natychmiastowego opamiętania, radykalnego ograniczenia wydatków oraz zaprzestania polityki faworyzującej obcokrajowców kosztem Polaków.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Skala zadłużenia: miliard złotych dziennie nowego długu!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Jan Paweł Grabowski, szef Ruchu Narodowego w Trzebnicy,</w:t>
      </w:r>
      <w:r>
        <w:rPr>
          <w:rFonts w:ascii="calibri" w:hAnsi="calibri" w:eastAsia="calibri" w:cs="calibri"/>
          <w:sz w:val="24"/>
          <w:szCs w:val="24"/>
        </w:rPr>
        <w:t xml:space="preserve"> nie kryje oburzenia skalą planowanego deficytu, wskazując na dramatyczne tempo zadłużania państwa: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"Rząd Donalda Tuska zadłuża nas w rekordowym, wręcz szaleńczym tempie. Planowany na 2025 rok deficyt budżetowy wyniesie </w:t>
      </w:r>
      <w:r>
        <w:rPr>
          <w:rFonts w:ascii="calibri" w:hAnsi="calibri" w:eastAsia="calibri" w:cs="calibri"/>
          <w:sz w:val="24"/>
          <w:szCs w:val="24"/>
          <w:b/>
        </w:rPr>
        <w:t xml:space="preserve">289 miliardów złotych</w:t>
      </w:r>
      <w:r>
        <w:rPr>
          <w:rFonts w:ascii="calibri" w:hAnsi="calibri" w:eastAsia="calibri" w:cs="calibri"/>
          <w:sz w:val="24"/>
          <w:szCs w:val="24"/>
        </w:rPr>
        <w:t xml:space="preserve">! Łatwo to przeliczyć: oznacza to, że Polska zaciąga nowy dług w tempie </w:t>
      </w:r>
      <w:r>
        <w:rPr>
          <w:rFonts w:ascii="calibri" w:hAnsi="calibri" w:eastAsia="calibri" w:cs="calibri"/>
          <w:sz w:val="24"/>
          <w:szCs w:val="24"/>
          <w:b/>
        </w:rPr>
        <w:t xml:space="preserve">niemal 1 miliarda złotych DZIENNIE!</w:t>
      </w:r>
      <w:r>
        <w:rPr>
          <w:rFonts w:ascii="calibri" w:hAnsi="calibri" w:eastAsia="calibri" w:cs="calibri"/>
          <w:sz w:val="24"/>
          <w:szCs w:val="24"/>
        </w:rPr>
        <w:t xml:space="preserve"> To nie jest zarządzanie, to jest finansowa grabież na rzecz interesów partyjnych i kosztownego utrzymania zagranicznych sojuszników."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Grabowski podaje konkretne, porażające liczby, które uświadamiają skalę zadłużenia w przeliczeniu na obywatela: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Nowy dług na pracownika:</w:t>
      </w:r>
      <w:r>
        <w:rPr>
          <w:rFonts w:ascii="calibri" w:hAnsi="calibri" w:eastAsia="calibri" w:cs="calibri"/>
          <w:sz w:val="24"/>
          <w:szCs w:val="24"/>
        </w:rPr>
        <w:t xml:space="preserve"> Sam tylko planowany </w:t>
      </w:r>
      <w:r>
        <w:rPr>
          <w:rFonts w:ascii="calibri" w:hAnsi="calibri" w:eastAsia="calibri" w:cs="calibri"/>
          <w:sz w:val="24"/>
          <w:szCs w:val="24"/>
          <w:b/>
        </w:rPr>
        <w:t xml:space="preserve">deficyt w wysokości 289 mld zł</w:t>
      </w:r>
      <w:r>
        <w:rPr>
          <w:rFonts w:ascii="calibri" w:hAnsi="calibri" w:eastAsia="calibri" w:cs="calibri"/>
          <w:sz w:val="24"/>
          <w:szCs w:val="24"/>
        </w:rPr>
        <w:t xml:space="preserve"> oznacza, że każdego pracownika sektora prywatnego (dane BAEL, II kw. 2025 r.) Rząd Tuska zadłuży na około </w:t>
      </w:r>
      <w:r>
        <w:rPr>
          <w:rFonts w:ascii="calibri" w:hAnsi="calibri" w:eastAsia="calibri" w:cs="calibri"/>
          <w:sz w:val="24"/>
          <w:szCs w:val="24"/>
          <w:b/>
        </w:rPr>
        <w:t xml:space="preserve">22 275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Całkowite Obciążenie:</w:t>
      </w:r>
      <w:r>
        <w:rPr>
          <w:rFonts w:ascii="calibri" w:hAnsi="calibri" w:eastAsia="calibri" w:cs="calibri"/>
          <w:sz w:val="24"/>
          <w:szCs w:val="24"/>
        </w:rPr>
        <w:t xml:space="preserve"> Całkowity dług publiczny naszego kraju w przeliczeniu na jednego pracownika sektora prywatnego wynosi już </w:t>
      </w:r>
      <w:r>
        <w:rPr>
          <w:rFonts w:ascii="calibri" w:hAnsi="calibri" w:eastAsia="calibri" w:cs="calibri"/>
          <w:sz w:val="24"/>
          <w:szCs w:val="24"/>
          <w:b/>
        </w:rPr>
        <w:t xml:space="preserve">około 168 476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Odsetki od długu: haracz Polaków na własne zadłużenie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 Ruchu Narodowego przypomniał także o stałym obciążeniu, które Polacy płacą za błędy kolejnych ekip rządzących: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"Płacimy gigantyczny haracz za lata beztroskiego zadłużania: na samych tylko </w:t>
      </w:r>
      <w:r>
        <w:rPr>
          <w:rFonts w:ascii="calibri" w:hAnsi="calibri" w:eastAsia="calibri" w:cs="calibri"/>
          <w:sz w:val="24"/>
          <w:szCs w:val="24"/>
          <w:b/>
        </w:rPr>
        <w:t xml:space="preserve">odsetkach od długu</w:t>
      </w:r>
      <w:r>
        <w:rPr>
          <w:rFonts w:ascii="calibri" w:hAnsi="calibri" w:eastAsia="calibri" w:cs="calibri"/>
          <w:sz w:val="24"/>
          <w:szCs w:val="24"/>
        </w:rPr>
        <w:t xml:space="preserve"> wydamy w 2025 roku </w:t>
      </w:r>
      <w:r>
        <w:rPr>
          <w:rFonts w:ascii="calibri" w:hAnsi="calibri" w:eastAsia="calibri" w:cs="calibri"/>
          <w:sz w:val="24"/>
          <w:szCs w:val="24"/>
          <w:b/>
        </w:rPr>
        <w:t xml:space="preserve">blisko 90 miliardów złotych rocznie!</w:t>
      </w:r>
      <w:r>
        <w:rPr>
          <w:rFonts w:ascii="calibri" w:hAnsi="calibri" w:eastAsia="calibri" w:cs="calibri"/>
          <w:sz w:val="24"/>
          <w:szCs w:val="24"/>
        </w:rPr>
        <w:t xml:space="preserve"> To są pieniądze, które dosłownie topią się w kieszeniach bankierów i funduszy inwestycyjnych, zamiast finansować polską armię, modernizację szpitali czy wsparcie dla polskich rodzin."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Kwota 90 mld zł oznacza, że </w:t>
      </w:r>
      <w:r>
        <w:rPr>
          <w:rFonts w:ascii="calibri" w:hAnsi="calibri" w:eastAsia="calibri" w:cs="calibri"/>
          <w:sz w:val="24"/>
          <w:szCs w:val="24"/>
          <w:b/>
        </w:rPr>
        <w:t xml:space="preserve">każdy dorosły Polak</w:t>
      </w:r>
      <w:r>
        <w:rPr>
          <w:rFonts w:ascii="calibri" w:hAnsi="calibri" w:eastAsia="calibri" w:cs="calibri"/>
          <w:sz w:val="24"/>
          <w:szCs w:val="24"/>
        </w:rPr>
        <w:t xml:space="preserve"> (w ujęciu statystycznym) płaci rocznie ponad </w:t>
      </w:r>
      <w:r>
        <w:rPr>
          <w:rFonts w:ascii="calibri" w:hAnsi="calibri" w:eastAsia="calibri" w:cs="calibri"/>
          <w:sz w:val="24"/>
          <w:szCs w:val="24"/>
          <w:b/>
        </w:rPr>
        <w:t xml:space="preserve">5 000 zł</w:t>
      </w:r>
      <w:r>
        <w:rPr>
          <w:rFonts w:ascii="calibri" w:hAnsi="calibri" w:eastAsia="calibri" w:cs="calibri"/>
          <w:sz w:val="24"/>
          <w:szCs w:val="24"/>
        </w:rPr>
        <w:t xml:space="preserve">, czyli </w:t>
      </w:r>
      <w:r>
        <w:rPr>
          <w:rFonts w:ascii="calibri" w:hAnsi="calibri" w:eastAsia="calibri" w:cs="calibri"/>
          <w:sz w:val="24"/>
          <w:szCs w:val="24"/>
          <w:b/>
        </w:rPr>
        <w:t xml:space="preserve">ponad 400 zł miesięcznie</w:t>
      </w:r>
      <w:r>
        <w:rPr>
          <w:rFonts w:ascii="calibri" w:hAnsi="calibri" w:eastAsia="calibri" w:cs="calibri"/>
          <w:sz w:val="24"/>
          <w:szCs w:val="24"/>
        </w:rPr>
        <w:t xml:space="preserve">, tylko na spłatę samych odsetek od długu zaciągniętego przez rządy PO-PiS.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 podatnik sponsorem, a Polacy traktowani jak obywatele drugiej kategorii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Ruch Narodowy w Trzebnicy zwraca uwagę na dodatkowy czynnik drenujący polskie finanse – ogromne środki przeznaczane na pomoc zagraniczną, przy jednoczesnym faworyzowaniu Ukraińców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"Z jednej strony rząd zadłuża Polaków na 289 mld zł, a z drugiej </w:t>
      </w:r>
      <w:r>
        <w:rPr>
          <w:rFonts w:ascii="calibri" w:hAnsi="calibri" w:eastAsia="calibri" w:cs="calibri"/>
          <w:sz w:val="24"/>
          <w:szCs w:val="24"/>
          <w:b/>
        </w:rPr>
        <w:t xml:space="preserve">przeznacza ogromne, nieprzejrzyste środki na pomoc Ukrainie i preferencyjne traktowanie obywateli Ukrainy w Polsce</w:t>
      </w:r>
      <w:r>
        <w:rPr>
          <w:rFonts w:ascii="calibri" w:hAnsi="calibri" w:eastAsia="calibri" w:cs="calibri"/>
          <w:sz w:val="24"/>
          <w:szCs w:val="24"/>
        </w:rPr>
        <w:t xml:space="preserve">! To polski podatnik, a zwłaszcza polski przedsiębiorca i pracownik, ma finansować ten kryzys i ponosić koszty zadłużenia, podczas gdy obce służby socjalne, edukacyjne i zdrowotne są obciążone w pierwszej kolejności."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"Nie godzimy się, by ciężko pracujący Polacy, zwłaszcza ci z sektora prywatnego, byli traktowani jak </w:t>
      </w:r>
      <w:r>
        <w:rPr>
          <w:rFonts w:ascii="calibri" w:hAnsi="calibri" w:eastAsia="calibri" w:cs="calibri"/>
          <w:sz w:val="24"/>
          <w:szCs w:val="24"/>
          <w:b/>
        </w:rPr>
        <w:t xml:space="preserve">obywatele drugiej kategorii</w:t>
      </w:r>
      <w:r>
        <w:rPr>
          <w:rFonts w:ascii="calibri" w:hAnsi="calibri" w:eastAsia="calibri" w:cs="calibri"/>
          <w:sz w:val="24"/>
          <w:szCs w:val="24"/>
        </w:rPr>
        <w:t xml:space="preserve">! Musimy skończyć z polityką, która jest hojna dla obcych, a rabunkowa i kosztowna dla własnego narodu!"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Apel o polską politykę finansową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"Wzywamy Premiera Donalda Tuska i jego Ministra Finansów do natychmiastowego opamiętania! Przestańcie zadłużać Polskę, nim wpędzicie nas w grecki scenariusz. Żądamy </w:t>
      </w:r>
      <w:r>
        <w:rPr>
          <w:rFonts w:ascii="calibri" w:hAnsi="calibri" w:eastAsia="calibri" w:cs="calibri"/>
          <w:sz w:val="24"/>
          <w:szCs w:val="24"/>
          <w:b/>
        </w:rPr>
        <w:t xml:space="preserve">radykalnego ograniczenia marnotrawnych wydatków</w:t>
      </w:r>
      <w:r>
        <w:rPr>
          <w:rFonts w:ascii="calibri" w:hAnsi="calibri" w:eastAsia="calibri" w:cs="calibri"/>
          <w:sz w:val="24"/>
          <w:szCs w:val="24"/>
        </w:rPr>
        <w:t xml:space="preserve">, zwłaszcza na cele niezwiązane bezpośrednio z bezpieczeństwem i interesem Polski, oraz </w:t>
      </w:r>
      <w:r>
        <w:rPr>
          <w:rFonts w:ascii="calibri" w:hAnsi="calibri" w:eastAsia="calibri" w:cs="calibri"/>
          <w:sz w:val="24"/>
          <w:szCs w:val="24"/>
          <w:b/>
        </w:rPr>
        <w:t xml:space="preserve">zakończenia polityki faworyzowania obcokrajowców</w:t>
      </w:r>
      <w:r>
        <w:rPr>
          <w:rFonts w:ascii="calibri" w:hAnsi="calibri" w:eastAsia="calibri" w:cs="calibri"/>
          <w:sz w:val="24"/>
          <w:szCs w:val="24"/>
        </w:rPr>
        <w:t xml:space="preserve">. Dług jest złodziejem przyszłości. Nie pozwolimy, by rząd Tuska okradł nasze dzieci i wnuki" – podsumował Jan Paweł Grabowski.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2026-01-26T06:59:18+01:00</dcterms:created>
  <dcterms:modified xsi:type="dcterms:W3CDTF">2026-01-26T06:59:18+01:00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