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Zjazd Wyborczy Dolnośląskich Struktur Ruchu Narodowego w Trzebnicy z udziałem Krzysztofa Bosaka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Jan Paweł Grabowski, szef trzebnickich struktur Ruchu Narodowego, zaprasza na Zjazd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Wyborczy Dolnośląskich Struktur Ruchu Narodowego, który odbędzie się 17 października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2026 roku w Trzebnicy. W wydarzeniu tym weźmie udział prezes Ruchu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Narodowego, Krzysztof Bosak.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Jan Paweł Grabowski, anonsując zjazd, zwraca uwagę na wyjątkowe znaczenie miejsca spotkania. Trzebnica to historyczny bastion wiary i polskości na Śląsku, gdzie spoczywa św. Jadwiga Śląska – Niemka, która została żoną polskiego Księcia z dynastii Piastów i jako Polka z wyboru, została pierwszą polską świętą.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Miejscowy klasztor przez wieki stanowił silną kotwicę dla tutejszej </w:t>
      </w:r>
      <w:r>
        <w:rPr>
          <w:rFonts w:ascii="calibri" w:hAnsi="calibri" w:eastAsia="calibri" w:cs="calibri"/>
          <w:sz w:val="24"/>
          <w:szCs w:val="24"/>
        </w:rPr>
        <w:t xml:space="preserve">ludności, a ze słynnej trzebnickiej ambony dumnie rozbrzmiewały kazania w języku polskim, </w:t>
      </w:r>
      <w:r>
        <w:rPr>
          <w:rFonts w:ascii="calibri" w:hAnsi="calibri" w:eastAsia="calibri" w:cs="calibri"/>
          <w:sz w:val="24"/>
          <w:szCs w:val="24"/>
        </w:rPr>
        <w:t xml:space="preserve">które krzepiły ducha narodowego w czasach germanizacji.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Odnosząc się do symboliki tego miejsca, Jan Paweł Grabowski zaznacza: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Trzebnicy na nasz wojewódzki zjazd nie jest przypadkowy. Znajdujemy się w miejscu,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które od ośmiu stuleci jest duchowym sercem polskiego Śląska. Dziedzictwo św.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Jadwigi Śląskiej przypomina nam każdego dnia, że prawdziwa siła narodu i nasza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służba ojczyźnie muszą opierać się na mocnym kręgosłupie moralnym, wierności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tradycji i trwaniu przy wartościach katolickich. Dziś, stojąc w cieniu tego potężnego opactwa,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chcemy czerpać z tej historii siłę do dalszego działania na rzecz naszego regionu i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całej Polski."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Zjazd w Trzebnicy ma stanowić wyraźne nawiązanie do dziedzictwa tego miejsca,</w:t>
      </w:r>
    </w:p>
    <w:p>
      <w:r>
        <w:rPr>
          <w:rFonts w:ascii="calibri" w:hAnsi="calibri" w:eastAsia="calibri" w:cs="calibri"/>
          <w:sz w:val="24"/>
          <w:szCs w:val="24"/>
        </w:rPr>
        <w:t xml:space="preserve">udowadniając, że historyczny fundament może być inspiracją do współczesnego</w:t>
      </w:r>
    </w:p>
    <w:p>
      <w:r>
        <w:rPr>
          <w:rFonts w:ascii="calibri" w:hAnsi="calibri" w:eastAsia="calibri" w:cs="calibri"/>
          <w:sz w:val="24"/>
          <w:szCs w:val="24"/>
        </w:rPr>
        <w:t xml:space="preserve">zaangażowania społecznego i politycznego. </w:t>
      </w:r>
      <w:r>
        <w:rPr>
          <w:rFonts w:ascii="calibri" w:hAnsi="calibri" w:eastAsia="calibri" w:cs="calibri"/>
          <w:sz w:val="24"/>
          <w:szCs w:val="24"/>
        </w:rPr>
        <w:t xml:space="preserve">Szef lokalnych struktur Ruchu Narodowego serdecznie zaprasza działaczy i sympatyków do </w:t>
      </w:r>
      <w:r>
        <w:rPr>
          <w:rFonts w:ascii="calibri" w:hAnsi="calibri" w:eastAsia="calibri" w:cs="calibri"/>
          <w:sz w:val="24"/>
          <w:szCs w:val="24"/>
        </w:rPr>
        <w:t xml:space="preserve">udziału w wydarzeniu i wspólnej dyskusji o przyszłości regionu z udziałem </w:t>
      </w:r>
      <w:r>
        <w:rPr>
          <w:rFonts w:ascii="calibri" w:hAnsi="calibri" w:eastAsia="calibri" w:cs="calibri"/>
          <w:sz w:val="24"/>
          <w:szCs w:val="24"/>
        </w:rPr>
        <w:t xml:space="preserve">przewodniczącego Krzysztofa Bosaka.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2026-10-14T03:07:00+02:00</dcterms:created>
  <dcterms:modified xsi:type="dcterms:W3CDTF">2026-10-14T03:07:00+02:00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